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Schule a.d. Ruhr, Mintarder Weg 43, 45219 Essen, Lieferung und Montage der Gebäudeautomation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Gebäudeautomation für den Neubau des Schulgebäudes mit Turnhalle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